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E2" w:rsidRPr="00D1535B" w:rsidRDefault="00872AE2" w:rsidP="00872AE2">
      <w:pPr>
        <w:pStyle w:val="Standard"/>
        <w:spacing w:line="360" w:lineRule="auto"/>
        <w:jc w:val="center"/>
        <w:rPr>
          <w:rFonts w:eastAsia="Times New Roman" w:cs="Times New Roman"/>
          <w:b/>
          <w:bCs/>
          <w:lang w:bidi="ar-SA"/>
        </w:rPr>
      </w:pPr>
      <w:r w:rsidRPr="00D1535B">
        <w:rPr>
          <w:rFonts w:eastAsia="Times New Roman" w:cs="Times New Roman"/>
          <w:b/>
          <w:bCs/>
          <w:lang w:bidi="ar-SA"/>
        </w:rPr>
        <w:t xml:space="preserve">ANEXO I DO TERMO DE REFERÊNCIA </w:t>
      </w:r>
    </w:p>
    <w:p w:rsidR="00872AE2" w:rsidRPr="00D1535B" w:rsidRDefault="00872AE2" w:rsidP="00872AE2">
      <w:pPr>
        <w:pStyle w:val="Standard"/>
        <w:spacing w:line="360" w:lineRule="auto"/>
        <w:jc w:val="center"/>
        <w:rPr>
          <w:rFonts w:eastAsia="Times New Roman" w:cs="Times New Roman"/>
          <w:bCs/>
          <w:lang w:bidi="ar-SA"/>
        </w:rPr>
      </w:pPr>
      <w:r w:rsidRPr="00D1535B">
        <w:rPr>
          <w:rFonts w:eastAsia="Times New Roman" w:cs="Times New Roman"/>
          <w:bCs/>
          <w:lang w:bidi="ar-SA"/>
        </w:rPr>
        <w:t>MODELO DE PROPOSTA DE PREÇO</w:t>
      </w:r>
    </w:p>
    <w:p w:rsidR="00872AE2" w:rsidRPr="00D1535B" w:rsidRDefault="00872AE2" w:rsidP="00872AE2">
      <w:pPr>
        <w:spacing w:line="360" w:lineRule="auto"/>
        <w:jc w:val="center"/>
        <w:rPr>
          <w:sz w:val="24"/>
          <w:szCs w:val="24"/>
        </w:rPr>
      </w:pPr>
      <w:r w:rsidRPr="00D1535B">
        <w:rPr>
          <w:bCs/>
          <w:sz w:val="24"/>
          <w:szCs w:val="24"/>
        </w:rPr>
        <w:t xml:space="preserve"> </w:t>
      </w:r>
      <w:r w:rsidRPr="00D1535B">
        <w:rPr>
          <w:sz w:val="24"/>
          <w:szCs w:val="24"/>
        </w:rPr>
        <w:t>PROCESSO Nº. 0</w:t>
      </w:r>
      <w:r>
        <w:rPr>
          <w:sz w:val="24"/>
          <w:szCs w:val="24"/>
        </w:rPr>
        <w:t>21</w:t>
      </w:r>
      <w:r w:rsidRPr="00D1535B">
        <w:rPr>
          <w:sz w:val="24"/>
          <w:szCs w:val="24"/>
        </w:rPr>
        <w:t>/2017</w:t>
      </w:r>
    </w:p>
    <w:p w:rsidR="00872AE2" w:rsidRPr="00D1535B" w:rsidRDefault="00872AE2" w:rsidP="00872AE2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1535B">
        <w:rPr>
          <w:rFonts w:ascii="Times New Roman" w:hAnsi="Times New Roman" w:cs="Times New Roman"/>
          <w:color w:val="auto"/>
          <w:sz w:val="24"/>
          <w:szCs w:val="24"/>
        </w:rPr>
        <w:t>EMPRESA:___________________________________________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872AE2" w:rsidRPr="00D1535B" w:rsidRDefault="00872AE2" w:rsidP="00872AE2">
      <w:pPr>
        <w:rPr>
          <w:sz w:val="24"/>
          <w:szCs w:val="24"/>
        </w:rPr>
      </w:pPr>
      <w:r w:rsidRPr="00D1535B">
        <w:rPr>
          <w:b/>
          <w:bCs/>
          <w:sz w:val="24"/>
          <w:szCs w:val="24"/>
        </w:rPr>
        <w:t>DATA:</w:t>
      </w:r>
      <w:r w:rsidRPr="00D1535B">
        <w:rPr>
          <w:sz w:val="24"/>
          <w:szCs w:val="24"/>
        </w:rPr>
        <w:t xml:space="preserve"> ___________________</w:t>
      </w:r>
    </w:p>
    <w:p w:rsidR="00872AE2" w:rsidRPr="00D1535B" w:rsidRDefault="00872AE2" w:rsidP="00872AE2">
      <w:pPr>
        <w:rPr>
          <w:sz w:val="24"/>
          <w:szCs w:val="24"/>
        </w:rPr>
      </w:pPr>
    </w:p>
    <w:tbl>
      <w:tblPr>
        <w:tblpPr w:leftFromText="141" w:rightFromText="141" w:vertAnchor="text" w:horzAnchor="page" w:tblpX="1098" w:tblpY="167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5"/>
        <w:gridCol w:w="851"/>
        <w:gridCol w:w="850"/>
        <w:gridCol w:w="3686"/>
        <w:gridCol w:w="1559"/>
        <w:gridCol w:w="1418"/>
      </w:tblGrid>
      <w:tr w:rsidR="00872AE2" w:rsidRPr="00D1535B" w:rsidTr="004E305E">
        <w:trPr>
          <w:cantSplit/>
          <w:trHeight w:val="353"/>
        </w:trPr>
        <w:tc>
          <w:tcPr>
            <w:tcW w:w="710" w:type="dxa"/>
            <w:shd w:val="clear" w:color="auto" w:fill="BFBFBF"/>
            <w:vAlign w:val="center"/>
          </w:tcPr>
          <w:p w:rsidR="00872AE2" w:rsidRPr="00D1535B" w:rsidRDefault="00872AE2" w:rsidP="004E305E">
            <w:pPr>
              <w:jc w:val="center"/>
              <w:rPr>
                <w:b/>
                <w:sz w:val="24"/>
                <w:szCs w:val="24"/>
              </w:rPr>
            </w:pPr>
            <w:r w:rsidRPr="00D1535B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872AE2" w:rsidRPr="00D1535B" w:rsidRDefault="00872AE2" w:rsidP="004E305E">
            <w:pPr>
              <w:jc w:val="center"/>
              <w:rPr>
                <w:b/>
                <w:sz w:val="24"/>
                <w:szCs w:val="24"/>
              </w:rPr>
            </w:pPr>
            <w:r w:rsidRPr="00D1535B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872AE2" w:rsidRPr="00D1535B" w:rsidRDefault="00872AE2" w:rsidP="004E3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872AE2" w:rsidRPr="00D1535B" w:rsidRDefault="00872AE2" w:rsidP="004E30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1535B">
              <w:rPr>
                <w:b/>
                <w:sz w:val="24"/>
                <w:szCs w:val="24"/>
              </w:rPr>
              <w:t>Qtde</w:t>
            </w:r>
            <w:proofErr w:type="spellEnd"/>
            <w:r w:rsidRPr="00D153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872AE2" w:rsidRPr="00D1535B" w:rsidRDefault="00872AE2" w:rsidP="004E305E">
            <w:pPr>
              <w:jc w:val="center"/>
              <w:rPr>
                <w:b/>
                <w:sz w:val="24"/>
                <w:szCs w:val="24"/>
              </w:rPr>
            </w:pPr>
            <w:r w:rsidRPr="00D1535B">
              <w:rPr>
                <w:b/>
                <w:sz w:val="24"/>
                <w:szCs w:val="24"/>
              </w:rPr>
              <w:t>Especificações mínimas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72AE2" w:rsidRPr="00D1535B" w:rsidRDefault="00872AE2" w:rsidP="004E3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872AE2" w:rsidRPr="00D1535B" w:rsidRDefault="00872AE2" w:rsidP="004E3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 R$</w:t>
            </w:r>
          </w:p>
        </w:tc>
      </w:tr>
      <w:tr w:rsidR="00872AE2" w:rsidRPr="00D1535B" w:rsidTr="004E305E">
        <w:trPr>
          <w:cantSplit/>
        </w:trPr>
        <w:tc>
          <w:tcPr>
            <w:tcW w:w="71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Garrafa térmica 1,8 L- Café</w:t>
            </w:r>
          </w:p>
        </w:tc>
        <w:tc>
          <w:tcPr>
            <w:tcW w:w="851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uni</w:t>
            </w:r>
            <w:proofErr w:type="gramEnd"/>
            <w:r w:rsidRPr="00D1535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3686" w:type="dxa"/>
            <w:vAlign w:val="center"/>
          </w:tcPr>
          <w:p w:rsidR="00872AE2" w:rsidRPr="00D1535B" w:rsidRDefault="00872AE2" w:rsidP="004E305E">
            <w:pPr>
              <w:jc w:val="both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 xml:space="preserve">Garrafa cilíndrica </w:t>
            </w:r>
            <w:r>
              <w:rPr>
                <w:sz w:val="24"/>
                <w:szCs w:val="24"/>
              </w:rPr>
              <w:t xml:space="preserve">aço inox </w:t>
            </w:r>
            <w:r w:rsidRPr="00D1535B">
              <w:rPr>
                <w:sz w:val="24"/>
                <w:szCs w:val="24"/>
              </w:rPr>
              <w:t>com característica térmica capaz de conservar a temperatura de bebidas quentes, acionamento por pressão na tampa e alça para transporte,</w:t>
            </w:r>
            <w:proofErr w:type="gramStart"/>
            <w:r w:rsidRPr="00D1535B">
              <w:rPr>
                <w:sz w:val="24"/>
                <w:szCs w:val="24"/>
              </w:rPr>
              <w:t xml:space="preserve">  </w:t>
            </w:r>
            <w:proofErr w:type="gramEnd"/>
            <w:r w:rsidRPr="00D1535B">
              <w:rPr>
                <w:sz w:val="24"/>
                <w:szCs w:val="24"/>
              </w:rPr>
              <w:t xml:space="preserve">capacidade de </w:t>
            </w:r>
            <w:r>
              <w:rPr>
                <w:sz w:val="24"/>
                <w:szCs w:val="24"/>
              </w:rPr>
              <w:t xml:space="preserve">armazenamento de </w:t>
            </w:r>
            <w:r w:rsidRPr="00D1535B">
              <w:rPr>
                <w:sz w:val="24"/>
                <w:szCs w:val="24"/>
              </w:rPr>
              <w:t>1.8 litros</w:t>
            </w:r>
            <w:r>
              <w:rPr>
                <w:sz w:val="24"/>
                <w:szCs w:val="24"/>
              </w:rPr>
              <w:t xml:space="preserve">, </w:t>
            </w:r>
            <w:r w:rsidRPr="00D1535B">
              <w:rPr>
                <w:sz w:val="24"/>
                <w:szCs w:val="24"/>
              </w:rPr>
              <w:t>com etiqueta descrita “CAFÉ”.</w:t>
            </w:r>
          </w:p>
        </w:tc>
        <w:tc>
          <w:tcPr>
            <w:tcW w:w="1559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</w:tr>
      <w:tr w:rsidR="00872AE2" w:rsidRPr="00D1535B" w:rsidTr="004E305E">
        <w:trPr>
          <w:cantSplit/>
        </w:trPr>
        <w:tc>
          <w:tcPr>
            <w:tcW w:w="71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Garrafa térmica 1,8 L- Chá</w:t>
            </w:r>
          </w:p>
        </w:tc>
        <w:tc>
          <w:tcPr>
            <w:tcW w:w="851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uni</w:t>
            </w:r>
            <w:proofErr w:type="gramEnd"/>
            <w:r w:rsidRPr="00D1535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3686" w:type="dxa"/>
            <w:vAlign w:val="center"/>
          </w:tcPr>
          <w:p w:rsidR="00872AE2" w:rsidRPr="00D1535B" w:rsidRDefault="00872AE2" w:rsidP="004E305E">
            <w:pPr>
              <w:jc w:val="both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 xml:space="preserve">Garrafa cilíndrica </w:t>
            </w:r>
            <w:r>
              <w:rPr>
                <w:sz w:val="24"/>
                <w:szCs w:val="24"/>
              </w:rPr>
              <w:t>aço inox</w:t>
            </w:r>
            <w:r w:rsidRPr="00D1535B">
              <w:rPr>
                <w:sz w:val="24"/>
                <w:szCs w:val="24"/>
              </w:rPr>
              <w:t xml:space="preserve"> com característica térmica capaz de conservar a temperatura de bebidas quentes, acionamento por pressão na tampa e alça para transporte,</w:t>
            </w:r>
            <w:proofErr w:type="gramStart"/>
            <w:r w:rsidRPr="00D1535B">
              <w:rPr>
                <w:sz w:val="24"/>
                <w:szCs w:val="24"/>
              </w:rPr>
              <w:t xml:space="preserve">  </w:t>
            </w:r>
            <w:proofErr w:type="gramEnd"/>
            <w:r w:rsidRPr="00D1535B">
              <w:rPr>
                <w:sz w:val="24"/>
                <w:szCs w:val="24"/>
              </w:rPr>
              <w:t xml:space="preserve">capacidade de </w:t>
            </w:r>
            <w:r>
              <w:rPr>
                <w:sz w:val="24"/>
                <w:szCs w:val="24"/>
              </w:rPr>
              <w:t xml:space="preserve">armazenamento de </w:t>
            </w:r>
            <w:r w:rsidRPr="00D1535B">
              <w:rPr>
                <w:sz w:val="24"/>
                <w:szCs w:val="24"/>
              </w:rPr>
              <w:t>1.8 litros</w:t>
            </w:r>
            <w:r>
              <w:rPr>
                <w:sz w:val="24"/>
                <w:szCs w:val="24"/>
              </w:rPr>
              <w:t xml:space="preserve">, </w:t>
            </w:r>
            <w:r w:rsidRPr="00D1535B">
              <w:rPr>
                <w:sz w:val="24"/>
                <w:szCs w:val="24"/>
              </w:rPr>
              <w:t>com etiqueta descrita “CHÁ”.</w:t>
            </w:r>
          </w:p>
        </w:tc>
        <w:tc>
          <w:tcPr>
            <w:tcW w:w="1559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</w:tr>
      <w:tr w:rsidR="00872AE2" w:rsidRPr="00D1535B" w:rsidTr="004E305E">
        <w:trPr>
          <w:cantSplit/>
        </w:trPr>
        <w:tc>
          <w:tcPr>
            <w:tcW w:w="71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Garrafa térmica 1,0 L- Café</w:t>
            </w:r>
          </w:p>
        </w:tc>
        <w:tc>
          <w:tcPr>
            <w:tcW w:w="851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uni</w:t>
            </w:r>
            <w:proofErr w:type="gramEnd"/>
            <w:r w:rsidRPr="00D1535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6" w:type="dxa"/>
            <w:vAlign w:val="center"/>
          </w:tcPr>
          <w:p w:rsidR="00872AE2" w:rsidRPr="00D1535B" w:rsidRDefault="00872AE2" w:rsidP="004E305E">
            <w:pPr>
              <w:jc w:val="both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 xml:space="preserve">Garrafa cilíndrica </w:t>
            </w:r>
            <w:r>
              <w:rPr>
                <w:sz w:val="24"/>
                <w:szCs w:val="24"/>
              </w:rPr>
              <w:t>aço inox</w:t>
            </w:r>
            <w:r w:rsidRPr="00D1535B">
              <w:rPr>
                <w:sz w:val="24"/>
                <w:szCs w:val="24"/>
              </w:rPr>
              <w:t xml:space="preserve"> com característica térmica capaz de conservar a temperatura de bebidas quentes, acionamento por pressão na tampa e alça para transporte,</w:t>
            </w:r>
            <w:proofErr w:type="gramStart"/>
            <w:r w:rsidRPr="00D1535B">
              <w:rPr>
                <w:sz w:val="24"/>
                <w:szCs w:val="24"/>
              </w:rPr>
              <w:t xml:space="preserve">  </w:t>
            </w:r>
            <w:proofErr w:type="gramEnd"/>
            <w:r w:rsidRPr="00D1535B">
              <w:rPr>
                <w:sz w:val="24"/>
                <w:szCs w:val="24"/>
              </w:rPr>
              <w:t xml:space="preserve">capacidade de </w:t>
            </w:r>
            <w:r>
              <w:rPr>
                <w:sz w:val="24"/>
                <w:szCs w:val="24"/>
              </w:rPr>
              <w:t xml:space="preserve">armazenamento de </w:t>
            </w:r>
            <w:r w:rsidRPr="00D153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  <w:r w:rsidRPr="00D1535B">
              <w:rPr>
                <w:sz w:val="24"/>
                <w:szCs w:val="24"/>
              </w:rPr>
              <w:t xml:space="preserve"> litros</w:t>
            </w:r>
            <w:r>
              <w:rPr>
                <w:sz w:val="24"/>
                <w:szCs w:val="24"/>
              </w:rPr>
              <w:t xml:space="preserve">, </w:t>
            </w:r>
            <w:r w:rsidRPr="00D1535B">
              <w:rPr>
                <w:sz w:val="24"/>
                <w:szCs w:val="24"/>
              </w:rPr>
              <w:t>com etiqueta descrita “CAFÉ”.</w:t>
            </w:r>
          </w:p>
        </w:tc>
        <w:tc>
          <w:tcPr>
            <w:tcW w:w="1559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</w:tr>
      <w:tr w:rsidR="00872AE2" w:rsidRPr="00D1535B" w:rsidTr="004E305E">
        <w:trPr>
          <w:cantSplit/>
        </w:trPr>
        <w:tc>
          <w:tcPr>
            <w:tcW w:w="71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>Garrafa térmica 1,0 L- Chá</w:t>
            </w:r>
          </w:p>
        </w:tc>
        <w:tc>
          <w:tcPr>
            <w:tcW w:w="851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uni</w:t>
            </w:r>
            <w:proofErr w:type="gramEnd"/>
            <w:r w:rsidRPr="00D1535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2AE2" w:rsidRPr="00D1535B" w:rsidRDefault="00872AE2" w:rsidP="004E305E">
            <w:pPr>
              <w:jc w:val="center"/>
              <w:rPr>
                <w:sz w:val="24"/>
                <w:szCs w:val="24"/>
              </w:rPr>
            </w:pPr>
            <w:proofErr w:type="gramStart"/>
            <w:r w:rsidRPr="00D1535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6" w:type="dxa"/>
            <w:vAlign w:val="center"/>
          </w:tcPr>
          <w:p w:rsidR="00872AE2" w:rsidRPr="00D1535B" w:rsidRDefault="00872AE2" w:rsidP="004E305E">
            <w:pPr>
              <w:jc w:val="both"/>
              <w:rPr>
                <w:sz w:val="24"/>
                <w:szCs w:val="24"/>
              </w:rPr>
            </w:pPr>
            <w:r w:rsidRPr="00D1535B">
              <w:rPr>
                <w:sz w:val="24"/>
                <w:szCs w:val="24"/>
              </w:rPr>
              <w:t xml:space="preserve">Garrafa cilíndrica </w:t>
            </w:r>
            <w:r>
              <w:rPr>
                <w:sz w:val="24"/>
                <w:szCs w:val="24"/>
              </w:rPr>
              <w:t>aço</w:t>
            </w:r>
            <w:r w:rsidRPr="00D15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inox </w:t>
            </w:r>
            <w:r w:rsidRPr="00D1535B">
              <w:rPr>
                <w:sz w:val="24"/>
                <w:szCs w:val="24"/>
              </w:rPr>
              <w:t>com característica térmica capaz de conservar a temperatura de bebidas quentes, acionamento por pressão na tampa e alça para transporte,</w:t>
            </w:r>
            <w:proofErr w:type="gramStart"/>
            <w:r w:rsidRPr="00D1535B">
              <w:rPr>
                <w:sz w:val="24"/>
                <w:szCs w:val="24"/>
              </w:rPr>
              <w:t xml:space="preserve">  </w:t>
            </w:r>
            <w:proofErr w:type="gramEnd"/>
            <w:r w:rsidRPr="00D1535B">
              <w:rPr>
                <w:sz w:val="24"/>
                <w:szCs w:val="24"/>
              </w:rPr>
              <w:t xml:space="preserve">capacidade de </w:t>
            </w:r>
            <w:r>
              <w:rPr>
                <w:sz w:val="24"/>
                <w:szCs w:val="24"/>
              </w:rPr>
              <w:t xml:space="preserve">armazenamento de </w:t>
            </w:r>
            <w:r w:rsidRPr="00D153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  <w:r w:rsidRPr="00D1535B">
              <w:rPr>
                <w:sz w:val="24"/>
                <w:szCs w:val="24"/>
              </w:rPr>
              <w:t xml:space="preserve"> litros</w:t>
            </w:r>
            <w:r>
              <w:rPr>
                <w:sz w:val="24"/>
                <w:szCs w:val="24"/>
              </w:rPr>
              <w:t>,</w:t>
            </w:r>
            <w:r w:rsidRPr="00D1535B">
              <w:rPr>
                <w:sz w:val="24"/>
                <w:szCs w:val="24"/>
              </w:rPr>
              <w:t xml:space="preserve"> com etiqueta descrita “CHÁ”.</w:t>
            </w:r>
          </w:p>
        </w:tc>
        <w:tc>
          <w:tcPr>
            <w:tcW w:w="1559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</w:tr>
      <w:tr w:rsidR="00872AE2" w:rsidRPr="00D1535B" w:rsidTr="004E305E">
        <w:trPr>
          <w:cantSplit/>
        </w:trPr>
        <w:tc>
          <w:tcPr>
            <w:tcW w:w="8931" w:type="dxa"/>
            <w:gridSpan w:val="6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872AE2" w:rsidRPr="00D1535B" w:rsidRDefault="00872AE2" w:rsidP="004E305E">
            <w:pPr>
              <w:jc w:val="right"/>
              <w:rPr>
                <w:sz w:val="24"/>
                <w:szCs w:val="24"/>
              </w:rPr>
            </w:pPr>
          </w:p>
        </w:tc>
      </w:tr>
    </w:tbl>
    <w:p w:rsidR="00872AE2" w:rsidRDefault="00872AE2" w:rsidP="00872AE2">
      <w:pPr>
        <w:spacing w:before="120" w:after="120" w:line="276" w:lineRule="auto"/>
        <w:jc w:val="both"/>
        <w:rPr>
          <w:sz w:val="24"/>
          <w:szCs w:val="24"/>
        </w:rPr>
      </w:pPr>
      <w:r w:rsidRPr="00D1535B">
        <w:rPr>
          <w:sz w:val="24"/>
          <w:szCs w:val="24"/>
        </w:rPr>
        <w:t xml:space="preserve"> 1. Objeto: Aquisição de garrafas térmicas, visando atender as necessidades da Sede e Subseção do Conselho Regional de Enfermagem de Mato Grosso do Sul conforme especificações, quantitativos e condições estabelecidas neste instrumento e seus anexos;</w:t>
      </w:r>
    </w:p>
    <w:p w:rsidR="00872AE2" w:rsidRPr="00D1535B" w:rsidRDefault="00872AE2" w:rsidP="00872AE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Dos valores:</w:t>
      </w:r>
    </w:p>
    <w:p w:rsidR="00872AE2" w:rsidRPr="00D1535B" w:rsidRDefault="00872AE2" w:rsidP="00872AE2">
      <w:pPr>
        <w:pStyle w:val="Ttulo2"/>
        <w:shd w:val="clear" w:color="auto" w:fill="FFFFFF"/>
        <w:spacing w:before="0" w:after="30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3</w:t>
      </w:r>
      <w:r w:rsidRPr="00D1535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 Características Gerais dos produtos: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Revestimento interno: Ampola de vidro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Revestimento Externo: Aço inox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Saída do líquido através de: Pressão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Tempo de Conservação da Temperatura: 09 horas quente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Cor: Preta revestida em Inox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 xml:space="preserve">Material do cabo (alça) e tampa: polipropileno 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Material do corpo: aço inox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Informações Adicionais: jato forte e preciso, não pinga e não deixa manchas para manter a higiene e limpeza do local onde se encontra, fácil de lavar.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Conteúdo e Dimensões aproximadas (1,8 L): (</w:t>
      </w:r>
      <w:proofErr w:type="spellStart"/>
      <w:proofErr w:type="gramStart"/>
      <w:r w:rsidRPr="002239D9">
        <w:rPr>
          <w:sz w:val="24"/>
          <w:szCs w:val="24"/>
        </w:rPr>
        <w:t>CxLxA</w:t>
      </w:r>
      <w:proofErr w:type="spellEnd"/>
      <w:proofErr w:type="gramEnd"/>
      <w:r w:rsidRPr="002239D9">
        <w:rPr>
          <w:sz w:val="24"/>
          <w:szCs w:val="24"/>
        </w:rPr>
        <w:t>): 15,2x13,5x36,7cm.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>Conteúdo e Dimensões aproximadas (1,0 L): (</w:t>
      </w:r>
      <w:proofErr w:type="spellStart"/>
      <w:proofErr w:type="gramStart"/>
      <w:r w:rsidRPr="002239D9">
        <w:rPr>
          <w:sz w:val="24"/>
          <w:szCs w:val="24"/>
        </w:rPr>
        <w:t>CxLxA</w:t>
      </w:r>
      <w:proofErr w:type="spellEnd"/>
      <w:proofErr w:type="gramEnd"/>
      <w:r w:rsidRPr="002239D9">
        <w:rPr>
          <w:sz w:val="24"/>
          <w:szCs w:val="24"/>
        </w:rPr>
        <w:t>): 14x12x32cm.</w:t>
      </w:r>
    </w:p>
    <w:p w:rsidR="00872AE2" w:rsidRPr="002239D9" w:rsidRDefault="00872AE2" w:rsidP="00872AE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239D9">
        <w:rPr>
          <w:sz w:val="24"/>
          <w:szCs w:val="24"/>
        </w:rPr>
        <w:t xml:space="preserve">Garantia: </w:t>
      </w:r>
      <w:proofErr w:type="gramStart"/>
      <w:r w:rsidRPr="002239D9">
        <w:rPr>
          <w:sz w:val="24"/>
          <w:szCs w:val="24"/>
        </w:rPr>
        <w:t>3</w:t>
      </w:r>
      <w:proofErr w:type="gramEnd"/>
      <w:r w:rsidRPr="002239D9">
        <w:rPr>
          <w:sz w:val="24"/>
          <w:szCs w:val="24"/>
        </w:rPr>
        <w:t xml:space="preserve"> (três) meses de garantia legal.</w:t>
      </w:r>
    </w:p>
    <w:p w:rsidR="00872AE2" w:rsidRDefault="00872AE2" w:rsidP="00872AE2">
      <w:pPr>
        <w:spacing w:line="280" w:lineRule="atLeast"/>
        <w:ind w:firstLine="851"/>
        <w:jc w:val="both"/>
        <w:rPr>
          <w:b/>
          <w:bCs/>
          <w:sz w:val="24"/>
          <w:szCs w:val="24"/>
        </w:rPr>
      </w:pPr>
    </w:p>
    <w:p w:rsidR="00872AE2" w:rsidRPr="00D1535B" w:rsidRDefault="00872AE2" w:rsidP="00872AE2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1535B">
        <w:rPr>
          <w:sz w:val="24"/>
          <w:szCs w:val="24"/>
        </w:rPr>
        <w:t>. Local de entrega</w:t>
      </w:r>
    </w:p>
    <w:p w:rsidR="00872AE2" w:rsidRPr="00D1535B" w:rsidRDefault="00872AE2" w:rsidP="00872AE2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1535B">
        <w:rPr>
          <w:sz w:val="24"/>
          <w:szCs w:val="24"/>
        </w:rPr>
        <w:t xml:space="preserve">.1. Os </w:t>
      </w:r>
      <w:r>
        <w:rPr>
          <w:sz w:val="24"/>
          <w:szCs w:val="24"/>
        </w:rPr>
        <w:t>produtos</w:t>
      </w:r>
      <w:r w:rsidRPr="00D1535B">
        <w:rPr>
          <w:sz w:val="24"/>
          <w:szCs w:val="24"/>
        </w:rPr>
        <w:t xml:space="preserve"> deverão ser entreg</w:t>
      </w:r>
      <w:r>
        <w:rPr>
          <w:sz w:val="24"/>
          <w:szCs w:val="24"/>
        </w:rPr>
        <w:t>ues no horário de 08h10m as 15h30m</w:t>
      </w:r>
      <w:r w:rsidRPr="00D1535B">
        <w:rPr>
          <w:sz w:val="24"/>
          <w:szCs w:val="24"/>
        </w:rPr>
        <w:t xml:space="preserve">, de segunda à sexta-feira, exceto feriados, no Departamento de Almoxarifado na Sede do Conselho Regional de Enfermagem de Mato Grosso do Sul – </w:t>
      </w:r>
      <w:proofErr w:type="spellStart"/>
      <w:r w:rsidRPr="00D1535B">
        <w:rPr>
          <w:sz w:val="24"/>
          <w:szCs w:val="24"/>
        </w:rPr>
        <w:t>Coren</w:t>
      </w:r>
      <w:proofErr w:type="spellEnd"/>
      <w:r w:rsidRPr="00D1535B">
        <w:rPr>
          <w:sz w:val="24"/>
          <w:szCs w:val="24"/>
        </w:rPr>
        <w:t>/MS, localizado na Rua Dom Aquino, 1.354, Centro, 2º andar, Conjunto Edifício Nacional, mediante agendamento antecipado. Telefone: (67) 3323-3167.</w:t>
      </w:r>
    </w:p>
    <w:p w:rsidR="00872AE2" w:rsidRPr="00D1535B" w:rsidRDefault="00872AE2" w:rsidP="00872AE2">
      <w:pPr>
        <w:spacing w:line="280" w:lineRule="atLeast"/>
        <w:ind w:firstLine="851"/>
        <w:jc w:val="both"/>
        <w:rPr>
          <w:b/>
          <w:bCs/>
          <w:sz w:val="24"/>
          <w:szCs w:val="24"/>
        </w:rPr>
      </w:pPr>
    </w:p>
    <w:p w:rsidR="00872AE2" w:rsidRPr="00D1535B" w:rsidRDefault="00872AE2" w:rsidP="00872AE2">
      <w:pPr>
        <w:rPr>
          <w:b/>
          <w:bCs/>
          <w:sz w:val="24"/>
          <w:szCs w:val="24"/>
        </w:rPr>
      </w:pPr>
      <w:r w:rsidRPr="00D1535B">
        <w:rPr>
          <w:b/>
          <w:bCs/>
          <w:sz w:val="24"/>
          <w:szCs w:val="24"/>
        </w:rPr>
        <w:t>VALIDADE DA PROPOSTA (</w:t>
      </w:r>
      <w:proofErr w:type="gramStart"/>
      <w:r w:rsidRPr="00D1535B">
        <w:rPr>
          <w:b/>
          <w:bCs/>
          <w:sz w:val="24"/>
          <w:szCs w:val="24"/>
        </w:rPr>
        <w:t>mínimo 60</w:t>
      </w:r>
      <w:proofErr w:type="gramEnd"/>
      <w:r w:rsidRPr="00D1535B">
        <w:rPr>
          <w:b/>
          <w:bCs/>
          <w:sz w:val="24"/>
          <w:szCs w:val="24"/>
        </w:rPr>
        <w:t xml:space="preserve"> dias): _______________________________</w:t>
      </w:r>
    </w:p>
    <w:p w:rsidR="00872AE2" w:rsidRPr="00D1535B" w:rsidRDefault="00872AE2" w:rsidP="00872AE2">
      <w:pPr>
        <w:rPr>
          <w:sz w:val="24"/>
          <w:szCs w:val="24"/>
        </w:rPr>
      </w:pPr>
    </w:p>
    <w:p w:rsidR="00872AE2" w:rsidRPr="00D1535B" w:rsidRDefault="00872AE2" w:rsidP="00872AE2">
      <w:pPr>
        <w:rPr>
          <w:b/>
          <w:bCs/>
          <w:sz w:val="24"/>
          <w:szCs w:val="24"/>
        </w:rPr>
      </w:pPr>
      <w:r w:rsidRPr="00D1535B">
        <w:rPr>
          <w:b/>
          <w:bCs/>
          <w:sz w:val="24"/>
          <w:szCs w:val="24"/>
        </w:rPr>
        <w:t>VALOR TOTAL DA PROPOSTA: __________________________________________</w:t>
      </w:r>
    </w:p>
    <w:p w:rsidR="00872AE2" w:rsidRPr="00D1535B" w:rsidRDefault="00872AE2" w:rsidP="00872AE2">
      <w:pPr>
        <w:jc w:val="both"/>
        <w:rPr>
          <w:bCs/>
          <w:sz w:val="24"/>
          <w:szCs w:val="24"/>
        </w:rPr>
      </w:pPr>
    </w:p>
    <w:p w:rsidR="00872AE2" w:rsidRPr="00D1535B" w:rsidRDefault="00872AE2" w:rsidP="00872AE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D1535B">
        <w:rPr>
          <w:bCs/>
          <w:sz w:val="24"/>
          <w:szCs w:val="24"/>
        </w:rPr>
        <w:t xml:space="preserve">. Nos preços cotados e que vigorarão </w:t>
      </w:r>
      <w:r>
        <w:rPr>
          <w:bCs/>
          <w:sz w:val="24"/>
          <w:szCs w:val="24"/>
        </w:rPr>
        <w:t>da contratação</w:t>
      </w:r>
      <w:r w:rsidRPr="00D1535B">
        <w:rPr>
          <w:bCs/>
          <w:sz w:val="24"/>
          <w:szCs w:val="24"/>
        </w:rPr>
        <w:t xml:space="preserve">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872AE2" w:rsidRPr="00D1535B" w:rsidRDefault="00872AE2" w:rsidP="00872AE2">
      <w:pPr>
        <w:rPr>
          <w:b/>
          <w:bCs/>
          <w:sz w:val="24"/>
          <w:szCs w:val="24"/>
        </w:rPr>
      </w:pPr>
    </w:p>
    <w:p w:rsidR="00872AE2" w:rsidRPr="00D1535B" w:rsidRDefault="00872AE2" w:rsidP="00872AE2">
      <w:pPr>
        <w:widowControl w:val="0"/>
        <w:overflowPunct w:val="0"/>
        <w:autoSpaceDE w:val="0"/>
        <w:autoSpaceDN w:val="0"/>
        <w:adjustRightInd w:val="0"/>
        <w:spacing w:line="360" w:lineRule="auto"/>
        <w:ind w:right="-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D1535B">
        <w:rPr>
          <w:bCs/>
          <w:sz w:val="24"/>
          <w:szCs w:val="24"/>
        </w:rPr>
        <w:t>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872AE2" w:rsidRPr="00D1535B" w:rsidRDefault="00872AE2" w:rsidP="00872AE2">
      <w:pPr>
        <w:pStyle w:val="PargrafodaLista"/>
        <w:widowControl w:val="0"/>
        <w:overflowPunct w:val="0"/>
        <w:autoSpaceDE w:val="0"/>
        <w:autoSpaceDN w:val="0"/>
        <w:adjustRightInd w:val="0"/>
        <w:spacing w:line="236" w:lineRule="auto"/>
        <w:ind w:left="-349" w:right="1020"/>
        <w:jc w:val="both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D1535B">
        <w:rPr>
          <w:sz w:val="24"/>
          <w:szCs w:val="24"/>
        </w:rPr>
        <w:t>Razão Social: _______________________________________________________________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22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D1535B">
        <w:rPr>
          <w:sz w:val="24"/>
          <w:szCs w:val="24"/>
        </w:rPr>
        <w:t>CNPJ:_________________ ___I.E. _______________</w:t>
      </w:r>
      <w:r>
        <w:rPr>
          <w:sz w:val="24"/>
          <w:szCs w:val="24"/>
        </w:rPr>
        <w:t>___ I.M. 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D1535B">
        <w:rPr>
          <w:sz w:val="24"/>
          <w:szCs w:val="24"/>
        </w:rPr>
        <w:t>Endereço eletrônico (e-mail):_____________________</w:t>
      </w:r>
      <w:r>
        <w:rPr>
          <w:sz w:val="24"/>
          <w:szCs w:val="24"/>
        </w:rPr>
        <w:t>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D1535B">
        <w:rPr>
          <w:sz w:val="24"/>
          <w:szCs w:val="24"/>
        </w:rPr>
        <w:t>Tel/Fax:______________________________________</w:t>
      </w:r>
      <w:r>
        <w:rPr>
          <w:sz w:val="24"/>
          <w:szCs w:val="24"/>
        </w:rPr>
        <w:t>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22" w:lineRule="exact"/>
        <w:rPr>
          <w:sz w:val="24"/>
          <w:szCs w:val="24"/>
        </w:rPr>
      </w:pPr>
      <w:r w:rsidRPr="00D1535B">
        <w:rPr>
          <w:sz w:val="24"/>
          <w:szCs w:val="24"/>
        </w:rPr>
        <w:t>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D1535B">
        <w:rPr>
          <w:sz w:val="24"/>
          <w:szCs w:val="24"/>
        </w:rPr>
        <w:t>CEP:_______________________________________</w:t>
      </w:r>
      <w:r>
        <w:rPr>
          <w:sz w:val="24"/>
          <w:szCs w:val="24"/>
        </w:rPr>
        <w:t>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Cidade: __________________________ UF: ________</w:t>
      </w:r>
      <w:r>
        <w:rPr>
          <w:sz w:val="24"/>
          <w:szCs w:val="24"/>
        </w:rPr>
        <w:t>__ Banco: 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Agência: _________________________C/C: _______</w:t>
      </w:r>
      <w:r>
        <w:rPr>
          <w:sz w:val="24"/>
          <w:szCs w:val="24"/>
        </w:rPr>
        <w:t>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b/>
          <w:bCs/>
          <w:sz w:val="24"/>
          <w:szCs w:val="24"/>
        </w:rPr>
        <w:t>Dados do Representante Legal da Empresa para assinatura do Contrato: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14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Nome:______________________________________</w:t>
      </w:r>
      <w:r>
        <w:rPr>
          <w:sz w:val="24"/>
          <w:szCs w:val="24"/>
        </w:rPr>
        <w:t>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Endereço:___________________________________</w:t>
      </w:r>
      <w:r>
        <w:rPr>
          <w:sz w:val="24"/>
          <w:szCs w:val="24"/>
        </w:rPr>
        <w:t>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19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CEP:_________________ Cidade:________________</w:t>
      </w:r>
      <w:r>
        <w:rPr>
          <w:sz w:val="24"/>
          <w:szCs w:val="24"/>
        </w:rPr>
        <w:t>________ UF:_______________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19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CPF:_______________________________________</w:t>
      </w:r>
      <w:r>
        <w:rPr>
          <w:sz w:val="24"/>
          <w:szCs w:val="24"/>
        </w:rPr>
        <w:t>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21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535B">
        <w:rPr>
          <w:sz w:val="24"/>
          <w:szCs w:val="24"/>
        </w:rPr>
        <w:t>Cargo/Função:_____________________________</w:t>
      </w:r>
      <w:r>
        <w:rPr>
          <w:sz w:val="24"/>
          <w:szCs w:val="24"/>
        </w:rPr>
        <w:t>_____________________________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19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D1535B">
        <w:rPr>
          <w:sz w:val="24"/>
          <w:szCs w:val="24"/>
        </w:rPr>
        <w:t>Carteira de identificação nº:___________________</w:t>
      </w:r>
      <w:r>
        <w:rPr>
          <w:sz w:val="24"/>
          <w:szCs w:val="24"/>
        </w:rPr>
        <w:t>_____________________________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22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D1535B">
        <w:rPr>
          <w:sz w:val="24"/>
          <w:szCs w:val="24"/>
        </w:rPr>
        <w:t>Expedido por:______________________________</w:t>
      </w:r>
      <w:r>
        <w:rPr>
          <w:sz w:val="24"/>
          <w:szCs w:val="24"/>
        </w:rPr>
        <w:t>_____________________________</w: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D1535B">
        <w:rPr>
          <w:sz w:val="24"/>
          <w:szCs w:val="24"/>
        </w:rPr>
        <w:t>Naturalidade:______________________________</w:t>
      </w:r>
      <w:r>
        <w:rPr>
          <w:sz w:val="24"/>
          <w:szCs w:val="24"/>
        </w:rPr>
        <w:t>_____________________________</w:t>
      </w:r>
    </w:p>
    <w:p w:rsidR="00872AE2" w:rsidRPr="00D1535B" w:rsidRDefault="00872AE2" w:rsidP="00D70D97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D1535B">
        <w:rPr>
          <w:sz w:val="24"/>
          <w:szCs w:val="24"/>
        </w:rPr>
        <w:t>Nacionalidade:____________________________________________</w:t>
      </w:r>
      <w:r w:rsidR="00D70D97">
        <w:rPr>
          <w:sz w:val="24"/>
          <w:szCs w:val="24"/>
        </w:rPr>
        <w:t>_____________</w:t>
      </w:r>
      <w:bookmarkStart w:id="0" w:name="_GoBack"/>
      <w:bookmarkEnd w:id="0"/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  <w:r w:rsidRPr="00D1535B">
        <w:rPr>
          <w:sz w:val="24"/>
          <w:szCs w:val="24"/>
        </w:rPr>
        <w:t>__________________________________________________</w:t>
      </w:r>
      <w:r w:rsidRPr="00D153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BB8058" wp14:editId="4B37576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4340"/>
        <w:rPr>
          <w:sz w:val="24"/>
          <w:szCs w:val="24"/>
        </w:rPr>
      </w:pPr>
      <w:r w:rsidRPr="00D1535B">
        <w:rPr>
          <w:sz w:val="24"/>
          <w:szCs w:val="24"/>
        </w:rPr>
        <w:t>Assinatura</w:t>
      </w:r>
      <w:bookmarkStart w:id="1" w:name="page59"/>
      <w:bookmarkEnd w:id="1"/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4340"/>
        <w:rPr>
          <w:sz w:val="24"/>
          <w:szCs w:val="24"/>
        </w:rPr>
      </w:pPr>
    </w:p>
    <w:p w:rsidR="00872AE2" w:rsidRPr="00D1535B" w:rsidRDefault="00872AE2" w:rsidP="00872AE2">
      <w:pPr>
        <w:widowControl w:val="0"/>
        <w:autoSpaceDE w:val="0"/>
        <w:autoSpaceDN w:val="0"/>
        <w:adjustRightInd w:val="0"/>
        <w:spacing w:line="239" w:lineRule="auto"/>
        <w:ind w:left="4340"/>
        <w:rPr>
          <w:sz w:val="24"/>
          <w:szCs w:val="24"/>
        </w:rPr>
      </w:pPr>
    </w:p>
    <w:p w:rsidR="00490372" w:rsidRDefault="00490372"/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C367B3"/>
    <w:multiLevelType w:val="hybridMultilevel"/>
    <w:tmpl w:val="091CF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E2"/>
    <w:rsid w:val="00023FFF"/>
    <w:rsid w:val="00221F16"/>
    <w:rsid w:val="00450E5A"/>
    <w:rsid w:val="00490372"/>
    <w:rsid w:val="00872AE2"/>
    <w:rsid w:val="00D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2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72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872AE2"/>
    <w:pPr>
      <w:ind w:left="720"/>
    </w:pPr>
  </w:style>
  <w:style w:type="paragraph" w:customStyle="1" w:styleId="Standard">
    <w:name w:val="Standard"/>
    <w:rsid w:val="00872AE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2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72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872AE2"/>
    <w:pPr>
      <w:ind w:left="720"/>
    </w:pPr>
  </w:style>
  <w:style w:type="paragraph" w:customStyle="1" w:styleId="Standard">
    <w:name w:val="Standard"/>
    <w:rsid w:val="00872AE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2017-07-19T18:37:00Z</dcterms:created>
  <dcterms:modified xsi:type="dcterms:W3CDTF">2017-07-19T18:38:00Z</dcterms:modified>
</cp:coreProperties>
</file>